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E3A5F"/>
        </w:rPr>
        <w:t>Painting Customer Intake Form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Date of enquiry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Taken by</w:t>
            </w:r>
          </w:p>
        </w:tc>
        <w:tc>
          <w:tcPr>
            <w:tcW w:type="dxa" w:w="2160"/>
          </w:tcPr>
          <w:p/>
        </w:tc>
      </w:tr>
    </w:tbl>
    <w:p>
      <w:pPr>
        <w:pStyle w:val="Heading1"/>
      </w:pPr>
      <w:r>
        <w:t>Contact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Answer</w:t>
            </w:r>
          </w:p>
        </w:tc>
      </w:tr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Phone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Email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Best time to reach them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Property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Answer</w:t>
            </w:r>
          </w:p>
        </w:tc>
      </w:tr>
      <w:tr>
        <w:tc>
          <w:tcPr>
            <w:tcW w:type="dxa" w:w="4320"/>
          </w:tcPr>
          <w:p>
            <w:r>
              <w:t>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Approximate 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Number of stories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Relationship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Answer</w:t>
            </w:r>
          </w:p>
        </w:tc>
      </w:tr>
      <w:tr>
        <w:tc>
          <w:tcPr>
            <w:tcW w:type="dxa" w:w="4320"/>
          </w:tcPr>
          <w:p>
            <w:r>
              <w:t>Owner, tenant, landlord, agent, or buyer before closing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Work wanted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Answer</w:t>
            </w:r>
          </w:p>
        </w:tc>
      </w:tr>
      <w:tr>
        <w:tc>
          <w:tcPr>
            <w:tcW w:type="dxa" w:w="4320"/>
          </w:tcPr>
          <w:p>
            <w:r>
              <w:t>Interior, exterior or both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Which rooms or elevations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Condition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Answer</w:t>
            </w:r>
          </w:p>
        </w:tc>
      </w:tr>
      <w:tr>
        <w:tc>
          <w:tcPr>
            <w:tcW w:type="dxa" w:w="4320"/>
          </w:tcPr>
          <w:p>
            <w:r>
              <w:t>When it was last painted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Known problems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Occupancy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Answer</w:t>
            </w:r>
          </w:p>
        </w:tc>
      </w:tr>
      <w:tr>
        <w:tc>
          <w:tcPr>
            <w:tcW w:type="dxa" w:w="4320"/>
          </w:tcPr>
          <w:p>
            <w:r>
              <w:t>Occupied or empty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Pets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Working from home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Timing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Answer</w:t>
            </w:r>
          </w:p>
        </w:tc>
      </w:tr>
      <w:tr>
        <w:tc>
          <w:tcPr>
            <w:tcW w:type="dxa" w:w="4320"/>
          </w:tcPr>
          <w:p>
            <w:r>
              <w:t>When they want it done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Anything that fixes that date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Decision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Answer</w:t>
            </w:r>
          </w:p>
        </w:tc>
      </w:tr>
      <w:tr>
        <w:tc>
          <w:tcPr>
            <w:tcW w:type="dxa" w:w="4320"/>
          </w:tcPr>
          <w:p>
            <w:r>
              <w:t>Who else is involved in deciding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Source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Answer</w:t>
            </w:r>
          </w:p>
        </w:tc>
      </w:tr>
      <w:tr>
        <w:tc>
          <w:tcPr>
            <w:tcW w:type="dxa" w:w="4320"/>
          </w:tcPr>
          <w:p>
            <w:r>
              <w:t>How they found you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Next action (every record gets one)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State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Date or note</w:t>
            </w:r>
          </w:p>
        </w:tc>
      </w:tr>
      <w:tr>
        <w:tc>
          <w:tcPr>
            <w:tcW w:type="dxa" w:w="4320"/>
          </w:tcPr>
          <w:p>
            <w:r>
              <w:t>Visit booked: date, and reminder to send the day before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Quote sent: follow up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Not now: date to get back in touch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Other next action and date</w:t>
            </w:r>
          </w:p>
        </w:tc>
        <w:tc>
          <w:tcPr>
            <w:tcW w:type="dxa" w:w="4320"/>
          </w:tcPr>
          <w:p>
            <w:r/>
          </w:p>
        </w:tc>
      </w:tr>
    </w:tbl>
    <w:p>
      <w:r>
        <w:rPr>
          <w:i/>
        </w:rPr>
        <w:t>PaintPricing.com free template. Edit freely for your own jobs.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